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142BB7" w:rsidRDefault="00AF6308" w:rsidP="00AF6308">
      <w:pPr>
        <w:rPr>
          <w:sz w:val="20"/>
        </w:rPr>
      </w:pPr>
      <w:r w:rsidRPr="00142BB7">
        <w:rPr>
          <w:sz w:val="20"/>
        </w:rPr>
        <w:t>Minutes</w:t>
      </w:r>
    </w:p>
    <w:p w14:paraId="39E51734" w14:textId="74DB635A" w:rsidR="00AF6308" w:rsidRDefault="00B22B85" w:rsidP="00AF6308">
      <w:pPr>
        <w:pStyle w:val="Title"/>
        <w:pBdr>
          <w:bottom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2"/>
        </w:rPr>
        <w:t>February 26</w:t>
      </w:r>
      <w:r w:rsidR="00AF6308" w:rsidRPr="00142BB7">
        <w:rPr>
          <w:rFonts w:ascii="Calibri" w:hAnsi="Calibri"/>
          <w:color w:val="auto"/>
          <w:sz w:val="22"/>
          <w:szCs w:val="22"/>
        </w:rPr>
        <w:t>, 2015</w:t>
      </w:r>
    </w:p>
    <w:p w14:paraId="24B7FAA3" w14:textId="285835AA" w:rsidR="00AF6308" w:rsidRPr="00C03896" w:rsidRDefault="00AF6308" w:rsidP="009164E3">
      <w:pPr>
        <w:ind w:left="1440" w:hanging="1440"/>
      </w:pPr>
      <w:r w:rsidRPr="0034795E">
        <w:t>Present:</w:t>
      </w:r>
      <w:r w:rsidRPr="0034795E">
        <w:tab/>
      </w:r>
      <w:r w:rsidR="009164E3" w:rsidRPr="00673431">
        <w:t xml:space="preserve">Tory Blackwell, Nora Brodnicki, Larry Cheyne, </w:t>
      </w:r>
      <w:r w:rsidR="00291E4E" w:rsidRPr="00673431">
        <w:t xml:space="preserve">Patty DeTurk, </w:t>
      </w:r>
      <w:r w:rsidR="0034795E" w:rsidRPr="00673431">
        <w:t>Taylor Donnelly,</w:t>
      </w:r>
      <w:r w:rsidR="00C03896" w:rsidRPr="00673431">
        <w:t xml:space="preserve"> Megan Feagles,</w:t>
      </w:r>
      <w:r w:rsidR="0034795E" w:rsidRPr="00673431">
        <w:t xml:space="preserve"> </w:t>
      </w:r>
      <w:r w:rsidR="009164E3" w:rsidRPr="00673431">
        <w:t xml:space="preserve">Jackie Flowers, Darlene Geiger, Sue Goff (Chair), </w:t>
      </w:r>
      <w:r w:rsidR="00673431" w:rsidRPr="00673431">
        <w:t xml:space="preserve">Chris Konieczka, </w:t>
      </w:r>
      <w:r w:rsidR="009164E3" w:rsidRPr="00673431">
        <w:t>Jane Littlefield, Wes Locke</w:t>
      </w:r>
      <w:r w:rsidR="0034795E" w:rsidRPr="00673431">
        <w:t>, Ellis</w:t>
      </w:r>
      <w:r w:rsidR="0034795E" w:rsidRPr="00C03896">
        <w:t xml:space="preserve"> Meuser</w:t>
      </w:r>
      <w:r w:rsidR="009164E3" w:rsidRPr="00580C4C">
        <w:t>,</w:t>
      </w:r>
      <w:r w:rsidR="00580C4C" w:rsidRPr="00580C4C">
        <w:t xml:space="preserve"> Jen </w:t>
      </w:r>
      <w:r w:rsidR="00580C4C" w:rsidRPr="00673431">
        <w:t>Miller,</w:t>
      </w:r>
      <w:r w:rsidR="009164E3" w:rsidRPr="00673431">
        <w:t xml:space="preserve"> Rich Reub, </w:t>
      </w:r>
      <w:r w:rsidR="00F00339" w:rsidRPr="00673431">
        <w:t>Kandie</w:t>
      </w:r>
      <w:r w:rsidR="00F00339">
        <w:t xml:space="preserve"> Starr, </w:t>
      </w:r>
      <w:r w:rsidR="009164E3" w:rsidRPr="00C03896">
        <w:t>Chris Sweet, Dru Urbassik (Recorder), Bill Waters</w:t>
      </w:r>
      <w:r w:rsidR="00673431">
        <w:t>, TJ Holland (ASG)</w:t>
      </w:r>
    </w:p>
    <w:p w14:paraId="41170366" w14:textId="37BB527C" w:rsidR="00AF6308" w:rsidRPr="00673431" w:rsidRDefault="00AF6308" w:rsidP="00AF6308">
      <w:pPr>
        <w:ind w:left="1440" w:hanging="1440"/>
      </w:pPr>
      <w:r w:rsidRPr="00673431">
        <w:t>Not Present:</w:t>
      </w:r>
      <w:r w:rsidRPr="00673431">
        <w:tab/>
      </w:r>
      <w:r w:rsidR="00673431">
        <w:t>Pam Akini, Jim Martineau, Camilo Sanchez</w:t>
      </w:r>
    </w:p>
    <w:p w14:paraId="2AEA4522" w14:textId="5FEDA8BA" w:rsidR="00AF6308" w:rsidRDefault="00AF6308" w:rsidP="00AF6308">
      <w:r w:rsidRPr="00673431">
        <w:t>Guests:</w:t>
      </w:r>
      <w:r w:rsidRPr="00673431">
        <w:tab/>
      </w:r>
      <w:r w:rsidRPr="00673431">
        <w:tab/>
      </w:r>
    </w:p>
    <w:p w14:paraId="786B0476" w14:textId="77777777" w:rsidR="00AF6308" w:rsidRDefault="00AF6308" w:rsidP="00AF6308">
      <w:pPr>
        <w:rPr>
          <w:sz w:val="20"/>
        </w:rPr>
      </w:pPr>
    </w:p>
    <w:p w14:paraId="3C971E46" w14:textId="77777777" w:rsidR="00AF6308" w:rsidRDefault="00AF6308" w:rsidP="00AF6308">
      <w:pPr>
        <w:rPr>
          <w:sz w:val="20"/>
        </w:rPr>
      </w:pPr>
    </w:p>
    <w:p w14:paraId="0C714391" w14:textId="77777777" w:rsidR="00AF6308" w:rsidRDefault="00AF6308" w:rsidP="00AF6308">
      <w:pPr>
        <w:numPr>
          <w:ilvl w:val="0"/>
          <w:numId w:val="1"/>
        </w:numPr>
        <w:rPr>
          <w:sz w:val="20"/>
        </w:rPr>
      </w:pPr>
      <w:r w:rsidRPr="00AB6456">
        <w:rPr>
          <w:sz w:val="20"/>
        </w:rPr>
        <w:t xml:space="preserve">Overview from last week- </w:t>
      </w:r>
    </w:p>
    <w:p w14:paraId="7039C6DF" w14:textId="77777777" w:rsidR="00AF6308" w:rsidRPr="000A4B1E" w:rsidRDefault="00AF6308" w:rsidP="00AF630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Introductions</w:t>
      </w:r>
    </w:p>
    <w:p w14:paraId="738F57DD" w14:textId="77777777" w:rsidR="00AF6308" w:rsidRDefault="00AF6308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College Council Feedback</w:t>
      </w:r>
    </w:p>
    <w:p w14:paraId="5D2AA70E" w14:textId="76DFDD6B" w:rsidR="00017046" w:rsidRDefault="00B22B85" w:rsidP="005450C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Credit/</w:t>
      </w:r>
      <w:r w:rsidR="00050FB6">
        <w:rPr>
          <w:sz w:val="20"/>
        </w:rPr>
        <w:t>Cl</w:t>
      </w:r>
      <w:r w:rsidR="006D430C">
        <w:rPr>
          <w:sz w:val="20"/>
        </w:rPr>
        <w:t>oc</w:t>
      </w:r>
      <w:r>
        <w:rPr>
          <w:sz w:val="20"/>
        </w:rPr>
        <w:t>k hour standard</w:t>
      </w:r>
    </w:p>
    <w:p w14:paraId="0657918B" w14:textId="39842AE9" w:rsidR="00606CF3" w:rsidRDefault="00606CF3" w:rsidP="00606CF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Second read</w:t>
      </w:r>
    </w:p>
    <w:p w14:paraId="6F8C8BC7" w14:textId="5C045AF2" w:rsidR="00606CF3" w:rsidRPr="00606CF3" w:rsidRDefault="00606CF3" w:rsidP="00606CF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No further feedback from College Council</w:t>
      </w:r>
    </w:p>
    <w:p w14:paraId="194E9612" w14:textId="41BD21C9" w:rsidR="00B22B85" w:rsidRDefault="00B22B85" w:rsidP="005450C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Self-published Textbook Adoption</w:t>
      </w:r>
    </w:p>
    <w:p w14:paraId="2E21DCB8" w14:textId="5056B77E" w:rsidR="00606CF3" w:rsidRDefault="00606CF3" w:rsidP="00606CF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First read</w:t>
      </w:r>
    </w:p>
    <w:p w14:paraId="641D3A69" w14:textId="4FD71D1A" w:rsidR="00606CF3" w:rsidRDefault="00606CF3" w:rsidP="00606CF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Feedback</w:t>
      </w:r>
    </w:p>
    <w:p w14:paraId="29CA4573" w14:textId="749BB9C3" w:rsidR="00606CF3" w:rsidRDefault="00EA0879" w:rsidP="00606CF3">
      <w:pPr>
        <w:numPr>
          <w:ilvl w:val="3"/>
          <w:numId w:val="1"/>
        </w:numPr>
        <w:rPr>
          <w:sz w:val="20"/>
        </w:rPr>
      </w:pPr>
      <w:r>
        <w:rPr>
          <w:sz w:val="20"/>
        </w:rPr>
        <w:t>We have an instructor that has not adopted a traditional textbook but has worked with the publisher to put together a custom package.  The students bu</w:t>
      </w:r>
      <w:r w:rsidR="009F4819">
        <w:rPr>
          <w:sz w:val="20"/>
        </w:rPr>
        <w:t>y the custom package directly from</w:t>
      </w:r>
      <w:r>
        <w:rPr>
          <w:sz w:val="20"/>
        </w:rPr>
        <w:t xml:space="preserve"> the publisher.  </w:t>
      </w:r>
    </w:p>
    <w:p w14:paraId="34459792" w14:textId="355E463E" w:rsidR="00A1622C" w:rsidRDefault="009F4819" w:rsidP="00A1622C">
      <w:pPr>
        <w:numPr>
          <w:ilvl w:val="4"/>
          <w:numId w:val="1"/>
        </w:numPr>
        <w:rPr>
          <w:sz w:val="20"/>
        </w:rPr>
      </w:pPr>
      <w:r>
        <w:rPr>
          <w:sz w:val="20"/>
        </w:rPr>
        <w:t>We cannot by</w:t>
      </w:r>
      <w:r w:rsidR="00A1622C">
        <w:rPr>
          <w:sz w:val="20"/>
        </w:rPr>
        <w:t>pass the bookstore</w:t>
      </w:r>
    </w:p>
    <w:p w14:paraId="2870D0D1" w14:textId="4D86CDC2" w:rsidR="00A1622C" w:rsidRPr="00A1622C" w:rsidRDefault="00A1622C" w:rsidP="00A1622C">
      <w:pPr>
        <w:numPr>
          <w:ilvl w:val="4"/>
          <w:numId w:val="1"/>
        </w:numPr>
        <w:rPr>
          <w:sz w:val="20"/>
        </w:rPr>
      </w:pPr>
      <w:r>
        <w:rPr>
          <w:sz w:val="20"/>
        </w:rPr>
        <w:t>The bookstore knows about this and it must go through the bookstore</w:t>
      </w:r>
    </w:p>
    <w:p w14:paraId="503BDAB4" w14:textId="2A6531F3" w:rsidR="00D23A03" w:rsidRDefault="00C76C58" w:rsidP="00D23A03">
      <w:pPr>
        <w:numPr>
          <w:ilvl w:val="3"/>
          <w:numId w:val="1"/>
        </w:numPr>
        <w:rPr>
          <w:sz w:val="20"/>
        </w:rPr>
      </w:pPr>
      <w:r>
        <w:rPr>
          <w:sz w:val="20"/>
        </w:rPr>
        <w:t>Have we considered materials that are not textbooks?</w:t>
      </w:r>
    </w:p>
    <w:p w14:paraId="47906085" w14:textId="19CA146A" w:rsidR="00A1622C" w:rsidRDefault="00A1622C" w:rsidP="00D23A03">
      <w:pPr>
        <w:numPr>
          <w:ilvl w:val="3"/>
          <w:numId w:val="1"/>
        </w:numPr>
        <w:rPr>
          <w:sz w:val="20"/>
        </w:rPr>
      </w:pPr>
      <w:r>
        <w:rPr>
          <w:sz w:val="20"/>
        </w:rPr>
        <w:t>Worried about</w:t>
      </w:r>
      <w:r w:rsidR="00A723AF">
        <w:rPr>
          <w:sz w:val="20"/>
        </w:rPr>
        <w:t xml:space="preserve"> a conflict of interest as well</w:t>
      </w:r>
      <w:r>
        <w:rPr>
          <w:sz w:val="20"/>
        </w:rPr>
        <w:t xml:space="preserve">  </w:t>
      </w:r>
    </w:p>
    <w:p w14:paraId="08D3AE61" w14:textId="43883C21" w:rsidR="00A1622C" w:rsidRDefault="00A1622C" w:rsidP="00A1622C">
      <w:pPr>
        <w:numPr>
          <w:ilvl w:val="4"/>
          <w:numId w:val="1"/>
        </w:numPr>
        <w:rPr>
          <w:sz w:val="20"/>
        </w:rPr>
      </w:pPr>
      <w:r>
        <w:rPr>
          <w:sz w:val="20"/>
        </w:rPr>
        <w:t>This is one reason the name was changed to “Faulty Adopted Text” instead of “Self-published”</w:t>
      </w:r>
    </w:p>
    <w:p w14:paraId="4EAE9BAA" w14:textId="50C1E7D8" w:rsidR="00F26A12" w:rsidRDefault="00F26A12" w:rsidP="00A1622C">
      <w:pPr>
        <w:numPr>
          <w:ilvl w:val="4"/>
          <w:numId w:val="1"/>
        </w:numPr>
        <w:rPr>
          <w:sz w:val="20"/>
        </w:rPr>
      </w:pPr>
      <w:r>
        <w:rPr>
          <w:sz w:val="20"/>
        </w:rPr>
        <w:t>Some faculty are creating PowerPoint resources and charging for them</w:t>
      </w:r>
    </w:p>
    <w:p w14:paraId="0A22E0D0" w14:textId="58CF02A7" w:rsidR="00F26A12" w:rsidRDefault="00D05D46" w:rsidP="00F26A12">
      <w:pPr>
        <w:numPr>
          <w:ilvl w:val="5"/>
          <w:numId w:val="1"/>
        </w:numPr>
        <w:rPr>
          <w:sz w:val="20"/>
        </w:rPr>
      </w:pPr>
      <w:r>
        <w:rPr>
          <w:sz w:val="20"/>
        </w:rPr>
        <w:t>T</w:t>
      </w:r>
      <w:r w:rsidR="00F26A12">
        <w:rPr>
          <w:sz w:val="20"/>
        </w:rPr>
        <w:t>hese teacher materials need to be in the bookstore</w:t>
      </w:r>
    </w:p>
    <w:p w14:paraId="0C558780" w14:textId="29F3EC55" w:rsidR="007B50AC" w:rsidRDefault="00D05D46" w:rsidP="00F26A12">
      <w:pPr>
        <w:numPr>
          <w:ilvl w:val="5"/>
          <w:numId w:val="1"/>
        </w:numPr>
        <w:rPr>
          <w:sz w:val="20"/>
        </w:rPr>
      </w:pPr>
      <w:r>
        <w:rPr>
          <w:sz w:val="20"/>
        </w:rPr>
        <w:t>One possible solution is to have the students</w:t>
      </w:r>
      <w:r w:rsidR="007B50AC">
        <w:rPr>
          <w:sz w:val="20"/>
        </w:rPr>
        <w:t xml:space="preserve"> purchase</w:t>
      </w:r>
      <w:r>
        <w:rPr>
          <w:sz w:val="20"/>
        </w:rPr>
        <w:t xml:space="preserve"> a key code at the bookstore in order to access the</w:t>
      </w:r>
      <w:r w:rsidR="007B50AC">
        <w:rPr>
          <w:sz w:val="20"/>
        </w:rPr>
        <w:t xml:space="preserve"> resources online</w:t>
      </w:r>
    </w:p>
    <w:p w14:paraId="787DD94E" w14:textId="3B178600" w:rsidR="00A723AF" w:rsidRDefault="00AA5EC4" w:rsidP="00F631E6">
      <w:pPr>
        <w:numPr>
          <w:ilvl w:val="5"/>
          <w:numId w:val="1"/>
        </w:numPr>
        <w:rPr>
          <w:sz w:val="20"/>
        </w:rPr>
      </w:pPr>
      <w:r>
        <w:rPr>
          <w:sz w:val="20"/>
        </w:rPr>
        <w:t>The library is supposed</w:t>
      </w:r>
      <w:r w:rsidR="00E24E1A">
        <w:rPr>
          <w:sz w:val="20"/>
        </w:rPr>
        <w:t xml:space="preserve"> have the </w:t>
      </w:r>
      <w:r>
        <w:rPr>
          <w:sz w:val="20"/>
        </w:rPr>
        <w:t>same books and resources for each course</w:t>
      </w:r>
      <w:r w:rsidR="00E24E1A">
        <w:rPr>
          <w:sz w:val="20"/>
        </w:rPr>
        <w:t xml:space="preserve">, so </w:t>
      </w:r>
      <w:r w:rsidR="00826133">
        <w:rPr>
          <w:sz w:val="20"/>
        </w:rPr>
        <w:t xml:space="preserve">a copy of </w:t>
      </w:r>
      <w:r w:rsidR="00E24E1A">
        <w:rPr>
          <w:sz w:val="20"/>
        </w:rPr>
        <w:t>these items should be housed there as well</w:t>
      </w:r>
    </w:p>
    <w:p w14:paraId="302EE2FE" w14:textId="1086E5C3" w:rsidR="00F238FA" w:rsidRDefault="001752DB" w:rsidP="00F631E6">
      <w:pPr>
        <w:numPr>
          <w:ilvl w:val="5"/>
          <w:numId w:val="1"/>
        </w:numPr>
        <w:rPr>
          <w:sz w:val="20"/>
        </w:rPr>
      </w:pPr>
      <w:r>
        <w:rPr>
          <w:sz w:val="20"/>
        </w:rPr>
        <w:t>Is there a conflict of interest i</w:t>
      </w:r>
      <w:r w:rsidR="00F238FA">
        <w:rPr>
          <w:sz w:val="20"/>
        </w:rPr>
        <w:t>f the</w:t>
      </w:r>
      <w:r>
        <w:rPr>
          <w:sz w:val="20"/>
        </w:rPr>
        <w:t xml:space="preserve"> course</w:t>
      </w:r>
      <w:r w:rsidR="00F238FA">
        <w:rPr>
          <w:sz w:val="20"/>
        </w:rPr>
        <w:t xml:space="preserve"> materials are </w:t>
      </w:r>
      <w:r>
        <w:rPr>
          <w:sz w:val="20"/>
        </w:rPr>
        <w:t>created by</w:t>
      </w:r>
      <w:r w:rsidR="00F238FA">
        <w:rPr>
          <w:sz w:val="20"/>
        </w:rPr>
        <w:t xml:space="preserve"> the faculty member and they are charging $35 for links and PowerPoint slides</w:t>
      </w:r>
      <w:r w:rsidR="00442EFB">
        <w:rPr>
          <w:sz w:val="20"/>
        </w:rPr>
        <w:t xml:space="preserve"> in lieu of a textbook from the publisher</w:t>
      </w:r>
      <w:r>
        <w:rPr>
          <w:sz w:val="20"/>
        </w:rPr>
        <w:t>?</w:t>
      </w:r>
    </w:p>
    <w:p w14:paraId="5415D19A" w14:textId="524291FB" w:rsidR="007A5B0D" w:rsidRDefault="007A5B0D" w:rsidP="007A5B0D">
      <w:pPr>
        <w:numPr>
          <w:ilvl w:val="6"/>
          <w:numId w:val="1"/>
        </w:numPr>
        <w:rPr>
          <w:sz w:val="20"/>
        </w:rPr>
      </w:pPr>
      <w:r>
        <w:rPr>
          <w:sz w:val="20"/>
        </w:rPr>
        <w:t>Where is the quality check?</w:t>
      </w:r>
    </w:p>
    <w:p w14:paraId="209D6BF0" w14:textId="577FE776" w:rsidR="007A5B0D" w:rsidRDefault="007A5B0D" w:rsidP="007A5B0D">
      <w:pPr>
        <w:numPr>
          <w:ilvl w:val="6"/>
          <w:numId w:val="1"/>
        </w:numPr>
        <w:rPr>
          <w:sz w:val="20"/>
        </w:rPr>
      </w:pPr>
      <w:r>
        <w:rPr>
          <w:sz w:val="20"/>
        </w:rPr>
        <w:t>The students could access t</w:t>
      </w:r>
      <w:r w:rsidR="00AC506B">
        <w:rPr>
          <w:sz w:val="20"/>
        </w:rPr>
        <w:t>hese links without paying for them</w:t>
      </w:r>
    </w:p>
    <w:p w14:paraId="433EB3AE" w14:textId="00C488C3" w:rsidR="00AC506B" w:rsidRDefault="00AC506B" w:rsidP="007A5B0D">
      <w:pPr>
        <w:numPr>
          <w:ilvl w:val="6"/>
          <w:numId w:val="1"/>
        </w:numPr>
        <w:rPr>
          <w:sz w:val="20"/>
        </w:rPr>
      </w:pPr>
      <w:r>
        <w:rPr>
          <w:sz w:val="20"/>
        </w:rPr>
        <w:t>This might be against the last sentence of the summary</w:t>
      </w:r>
    </w:p>
    <w:p w14:paraId="53A2787E" w14:textId="37C2F3C0" w:rsidR="00E12ABA" w:rsidRPr="00E12ABA" w:rsidRDefault="00E12ABA" w:rsidP="00E12ABA">
      <w:pPr>
        <w:numPr>
          <w:ilvl w:val="6"/>
          <w:numId w:val="1"/>
        </w:numPr>
        <w:rPr>
          <w:sz w:val="20"/>
        </w:rPr>
      </w:pPr>
      <w:r>
        <w:rPr>
          <w:sz w:val="20"/>
        </w:rPr>
        <w:t>If the faculty member is getting funds back from the publisher for these materials then there is a conflict of interest</w:t>
      </w:r>
    </w:p>
    <w:p w14:paraId="14A9B4D0" w14:textId="4167C432" w:rsidR="00884BE2" w:rsidRDefault="00884BE2" w:rsidP="00884BE2">
      <w:pPr>
        <w:numPr>
          <w:ilvl w:val="5"/>
          <w:numId w:val="1"/>
        </w:numPr>
        <w:rPr>
          <w:sz w:val="20"/>
        </w:rPr>
      </w:pPr>
      <w:r>
        <w:rPr>
          <w:sz w:val="20"/>
        </w:rPr>
        <w:t>If this continues CPR will need to print theses costs in the catalog and/or schedule so that students can be informed</w:t>
      </w:r>
    </w:p>
    <w:p w14:paraId="662C1312" w14:textId="5CC80355" w:rsidR="005F4DA5" w:rsidRDefault="005F4DA5" w:rsidP="00884BE2">
      <w:pPr>
        <w:numPr>
          <w:ilvl w:val="5"/>
          <w:numId w:val="1"/>
        </w:numPr>
        <w:rPr>
          <w:sz w:val="20"/>
        </w:rPr>
      </w:pPr>
      <w:r>
        <w:rPr>
          <w:sz w:val="20"/>
        </w:rPr>
        <w:t>Are students in other sections having to pay for an expensive textbook instead of these materials?</w:t>
      </w:r>
    </w:p>
    <w:p w14:paraId="221D4806" w14:textId="3F2D1BC2" w:rsidR="00146E2C" w:rsidRPr="00146E2C" w:rsidRDefault="00146E2C" w:rsidP="00146E2C">
      <w:pPr>
        <w:numPr>
          <w:ilvl w:val="5"/>
          <w:numId w:val="1"/>
        </w:numPr>
        <w:rPr>
          <w:sz w:val="20"/>
        </w:rPr>
      </w:pPr>
      <w:r>
        <w:rPr>
          <w:sz w:val="20"/>
        </w:rPr>
        <w:lastRenderedPageBreak/>
        <w:t>Since we don’t have the materials to review it is hard t</w:t>
      </w:r>
      <w:r w:rsidR="005A7C0D">
        <w:rPr>
          <w:sz w:val="20"/>
        </w:rPr>
        <w:t>o know how we continue with these specific course</w:t>
      </w:r>
      <w:r>
        <w:rPr>
          <w:sz w:val="20"/>
        </w:rPr>
        <w:t xml:space="preserve"> material</w:t>
      </w:r>
      <w:r w:rsidR="005A7C0D">
        <w:rPr>
          <w:sz w:val="20"/>
        </w:rPr>
        <w:t>s</w:t>
      </w:r>
    </w:p>
    <w:p w14:paraId="70902902" w14:textId="04ADF0F2" w:rsidR="00F26A12" w:rsidRDefault="00F26A12" w:rsidP="00F26A12">
      <w:pPr>
        <w:numPr>
          <w:ilvl w:val="3"/>
          <w:numId w:val="1"/>
        </w:numPr>
        <w:rPr>
          <w:sz w:val="20"/>
        </w:rPr>
      </w:pPr>
      <w:r>
        <w:rPr>
          <w:sz w:val="20"/>
        </w:rPr>
        <w:t>Stu</w:t>
      </w:r>
      <w:r w:rsidR="00FF5F7A">
        <w:rPr>
          <w:sz w:val="20"/>
        </w:rPr>
        <w:t xml:space="preserve">dents have to know the cost of the course and </w:t>
      </w:r>
      <w:r>
        <w:rPr>
          <w:sz w:val="20"/>
        </w:rPr>
        <w:t xml:space="preserve">what books or materials are needed for </w:t>
      </w:r>
      <w:r w:rsidR="00FF5F7A">
        <w:rPr>
          <w:sz w:val="20"/>
        </w:rPr>
        <w:t>the courses by the time that</w:t>
      </w:r>
      <w:r>
        <w:rPr>
          <w:sz w:val="20"/>
        </w:rPr>
        <w:t xml:space="preserve"> the schedule is printed.  That is law.  </w:t>
      </w:r>
    </w:p>
    <w:p w14:paraId="08BB71AB" w14:textId="3AC1999D" w:rsidR="00F238FA" w:rsidRDefault="00F238FA" w:rsidP="00F26A12">
      <w:pPr>
        <w:numPr>
          <w:ilvl w:val="3"/>
          <w:numId w:val="1"/>
        </w:numPr>
        <w:rPr>
          <w:sz w:val="20"/>
        </w:rPr>
      </w:pPr>
      <w:r>
        <w:rPr>
          <w:sz w:val="20"/>
        </w:rPr>
        <w:t>It looks like we need to look at the publisher materials issue in more detail.  The student needs to purchase these items at the bookstore.</w:t>
      </w:r>
    </w:p>
    <w:p w14:paraId="328B37CF" w14:textId="7C692A28" w:rsidR="005B3F22" w:rsidRDefault="005B3F22" w:rsidP="00F26A12">
      <w:pPr>
        <w:numPr>
          <w:ilvl w:val="3"/>
          <w:numId w:val="1"/>
        </w:numPr>
        <w:rPr>
          <w:sz w:val="20"/>
        </w:rPr>
      </w:pPr>
      <w:r>
        <w:rPr>
          <w:sz w:val="20"/>
        </w:rPr>
        <w:t>Does this overlap with intellectual property rights?</w:t>
      </w:r>
    </w:p>
    <w:p w14:paraId="21E8D612" w14:textId="1214594F" w:rsidR="005B3F22" w:rsidRDefault="005B3F22" w:rsidP="005B3F22">
      <w:pPr>
        <w:numPr>
          <w:ilvl w:val="4"/>
          <w:numId w:val="1"/>
        </w:numPr>
        <w:rPr>
          <w:sz w:val="20"/>
        </w:rPr>
      </w:pPr>
      <w:r>
        <w:rPr>
          <w:sz w:val="20"/>
        </w:rPr>
        <w:t>Depends on whether or not you are getting paid to create the materials</w:t>
      </w:r>
    </w:p>
    <w:p w14:paraId="6BB782F8" w14:textId="55BEE560" w:rsidR="00F41803" w:rsidRDefault="00F41803" w:rsidP="00F4180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The ISP as written seems to cover the basis to determine if materials a</w:t>
      </w:r>
      <w:r w:rsidR="007D6ACA">
        <w:rPr>
          <w:sz w:val="20"/>
        </w:rPr>
        <w:t>re appropriate or inappropriate</w:t>
      </w:r>
    </w:p>
    <w:p w14:paraId="148AF20D" w14:textId="79FACB24" w:rsidR="006223E4" w:rsidRDefault="006223E4" w:rsidP="00F4180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How do we ensure that departments are following this ISP</w:t>
      </w:r>
    </w:p>
    <w:p w14:paraId="6E6D8100" w14:textId="452166BA" w:rsidR="006223E4" w:rsidRDefault="006223E4" w:rsidP="006223E4">
      <w:pPr>
        <w:numPr>
          <w:ilvl w:val="3"/>
          <w:numId w:val="1"/>
        </w:numPr>
        <w:rPr>
          <w:sz w:val="20"/>
        </w:rPr>
      </w:pPr>
      <w:r>
        <w:rPr>
          <w:sz w:val="20"/>
        </w:rPr>
        <w:t>ISP can work with the bookstore to make sure this standard is up</w:t>
      </w:r>
      <w:r w:rsidR="005972E5">
        <w:rPr>
          <w:sz w:val="20"/>
        </w:rPr>
        <w:t>held</w:t>
      </w:r>
    </w:p>
    <w:p w14:paraId="0D7DA2AE" w14:textId="27D6997F" w:rsidR="00C71288" w:rsidRDefault="00C71288" w:rsidP="006223E4">
      <w:pPr>
        <w:numPr>
          <w:ilvl w:val="3"/>
          <w:numId w:val="1"/>
        </w:numPr>
        <w:rPr>
          <w:sz w:val="20"/>
        </w:rPr>
      </w:pPr>
      <w:r>
        <w:rPr>
          <w:sz w:val="20"/>
        </w:rPr>
        <w:t>Perhaps a regular submission of the ISP to the departments at the same time every term</w:t>
      </w:r>
    </w:p>
    <w:p w14:paraId="1394700C" w14:textId="1B2E05F0" w:rsidR="00174353" w:rsidRDefault="00174353" w:rsidP="006223E4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The students need to know </w:t>
      </w:r>
    </w:p>
    <w:p w14:paraId="409B26D8" w14:textId="4030C273" w:rsidR="00174353" w:rsidRDefault="00174353" w:rsidP="0017435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Next Steps</w:t>
      </w:r>
    </w:p>
    <w:p w14:paraId="4FA67704" w14:textId="29A08222" w:rsidR="00174353" w:rsidRDefault="00174353" w:rsidP="00174353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Standard is ready </w:t>
      </w:r>
      <w:r w:rsidRPr="009210A7">
        <w:rPr>
          <w:sz w:val="20"/>
        </w:rPr>
        <w:t>to go to College Council for second read</w:t>
      </w:r>
    </w:p>
    <w:p w14:paraId="5C2D46DE" w14:textId="77777777" w:rsidR="000E42B5" w:rsidRDefault="000E42B5" w:rsidP="000E42B5">
      <w:pPr>
        <w:numPr>
          <w:ilvl w:val="2"/>
          <w:numId w:val="1"/>
        </w:numPr>
        <w:rPr>
          <w:sz w:val="20"/>
        </w:rPr>
      </w:pPr>
      <w:r>
        <w:rPr>
          <w:sz w:val="20"/>
        </w:rPr>
        <w:t>Procedure updates</w:t>
      </w:r>
    </w:p>
    <w:p w14:paraId="54519997" w14:textId="50048F2F" w:rsidR="000E42B5" w:rsidRDefault="000E42B5" w:rsidP="000E42B5">
      <w:pPr>
        <w:numPr>
          <w:ilvl w:val="3"/>
          <w:numId w:val="1"/>
        </w:numPr>
        <w:rPr>
          <w:sz w:val="20"/>
        </w:rPr>
      </w:pPr>
      <w:r>
        <w:rPr>
          <w:sz w:val="20"/>
        </w:rPr>
        <w:t>Item 2 was updated on the procedure for this standard</w:t>
      </w:r>
    </w:p>
    <w:p w14:paraId="16465604" w14:textId="3DB31A41" w:rsidR="000E42B5" w:rsidRPr="004B29E0" w:rsidRDefault="000E42B5" w:rsidP="004B29E0">
      <w:pPr>
        <w:numPr>
          <w:ilvl w:val="3"/>
          <w:numId w:val="1"/>
        </w:numPr>
        <w:rPr>
          <w:sz w:val="20"/>
        </w:rPr>
      </w:pPr>
      <w:r>
        <w:rPr>
          <w:sz w:val="20"/>
        </w:rPr>
        <w:t>Item 3 may need to add text to include text and materials not currently approved</w:t>
      </w:r>
    </w:p>
    <w:p w14:paraId="6DBDD357" w14:textId="122BC587" w:rsidR="00A1622C" w:rsidRPr="00D23A03" w:rsidRDefault="00A1622C" w:rsidP="00FD7C2D">
      <w:pPr>
        <w:rPr>
          <w:sz w:val="20"/>
        </w:rPr>
      </w:pPr>
    </w:p>
    <w:p w14:paraId="053E4A82" w14:textId="0FC5FD94" w:rsidR="00B22B85" w:rsidRDefault="00B22B85" w:rsidP="005450C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Collaboration with ARC</w:t>
      </w:r>
    </w:p>
    <w:p w14:paraId="6D3A730C" w14:textId="4EA7CB82" w:rsidR="009419A1" w:rsidRDefault="009419A1" w:rsidP="009419A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Darlene and Sue presented to College Council about the template formats and collaboration with ARC</w:t>
      </w:r>
      <w:r w:rsidR="006B01FF">
        <w:rPr>
          <w:sz w:val="20"/>
        </w:rPr>
        <w:t xml:space="preserve"> and having a website with a central area for materials</w:t>
      </w:r>
    </w:p>
    <w:p w14:paraId="38AD65CC" w14:textId="4BADDB04" w:rsidR="003576E0" w:rsidRDefault="003576E0" w:rsidP="009419A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Asked about Standard vs Policy terminology</w:t>
      </w:r>
    </w:p>
    <w:p w14:paraId="6F272470" w14:textId="7A3963B6" w:rsidR="003576E0" w:rsidRDefault="00282C88" w:rsidP="003576E0">
      <w:pPr>
        <w:numPr>
          <w:ilvl w:val="3"/>
          <w:numId w:val="1"/>
        </w:numPr>
        <w:rPr>
          <w:sz w:val="20"/>
        </w:rPr>
      </w:pPr>
      <w:r>
        <w:rPr>
          <w:sz w:val="20"/>
        </w:rPr>
        <w:t>Where does this discussion go?</w:t>
      </w:r>
    </w:p>
    <w:p w14:paraId="5513F8B7" w14:textId="1042403B" w:rsidR="00282C88" w:rsidRDefault="00282C88" w:rsidP="003576E0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In ARC policy is the terminology that they prefer because it has more pull.  </w:t>
      </w:r>
      <w:r w:rsidR="00E96931">
        <w:rPr>
          <w:sz w:val="20"/>
        </w:rPr>
        <w:t>ARC views a standard as</w:t>
      </w:r>
      <w:r>
        <w:rPr>
          <w:sz w:val="20"/>
        </w:rPr>
        <w:t xml:space="preserve"> something we strive for</w:t>
      </w:r>
    </w:p>
    <w:p w14:paraId="4BD9F4B6" w14:textId="13ABC856" w:rsidR="00282C88" w:rsidRDefault="00282C88" w:rsidP="003576E0">
      <w:pPr>
        <w:numPr>
          <w:ilvl w:val="3"/>
          <w:numId w:val="1"/>
        </w:numPr>
        <w:rPr>
          <w:sz w:val="20"/>
        </w:rPr>
      </w:pPr>
      <w:r>
        <w:rPr>
          <w:sz w:val="20"/>
        </w:rPr>
        <w:t>C</w:t>
      </w:r>
      <w:r w:rsidR="00E96931">
        <w:rPr>
          <w:sz w:val="20"/>
        </w:rPr>
        <w:t xml:space="preserve">ollege </w:t>
      </w:r>
      <w:r>
        <w:rPr>
          <w:sz w:val="20"/>
        </w:rPr>
        <w:t>C</w:t>
      </w:r>
      <w:r w:rsidR="00E96931">
        <w:rPr>
          <w:sz w:val="20"/>
        </w:rPr>
        <w:t>ouncil</w:t>
      </w:r>
      <w:r>
        <w:rPr>
          <w:sz w:val="20"/>
        </w:rPr>
        <w:t xml:space="preserve"> stated that policies are created by the board only so we should use standard</w:t>
      </w:r>
    </w:p>
    <w:p w14:paraId="4E258E01" w14:textId="5F73EF2F" w:rsidR="009F642C" w:rsidRDefault="009F642C" w:rsidP="003576E0">
      <w:pPr>
        <w:numPr>
          <w:ilvl w:val="3"/>
          <w:numId w:val="1"/>
        </w:numPr>
        <w:rPr>
          <w:sz w:val="20"/>
        </w:rPr>
      </w:pPr>
      <w:r>
        <w:rPr>
          <w:sz w:val="20"/>
        </w:rPr>
        <w:t>No solution was determined</w:t>
      </w:r>
      <w:r w:rsidR="00FA0A2C">
        <w:rPr>
          <w:sz w:val="20"/>
        </w:rPr>
        <w:t>, ran out of time</w:t>
      </w:r>
    </w:p>
    <w:p w14:paraId="53E07D1C" w14:textId="5DD4F771" w:rsidR="009F642C" w:rsidRDefault="009F642C" w:rsidP="003576E0">
      <w:pPr>
        <w:numPr>
          <w:ilvl w:val="3"/>
          <w:numId w:val="1"/>
        </w:numPr>
        <w:rPr>
          <w:sz w:val="20"/>
        </w:rPr>
      </w:pPr>
      <w:r>
        <w:rPr>
          <w:sz w:val="20"/>
        </w:rPr>
        <w:t>Keeping with standard for the moment</w:t>
      </w:r>
    </w:p>
    <w:p w14:paraId="37178E9C" w14:textId="2D7CBAC4" w:rsidR="009F642C" w:rsidRDefault="009F642C" w:rsidP="009F642C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College Council likes the templates and the work that ISP is </w:t>
      </w:r>
      <w:r w:rsidR="00B34001">
        <w:rPr>
          <w:sz w:val="20"/>
        </w:rPr>
        <w:t>completing</w:t>
      </w:r>
    </w:p>
    <w:p w14:paraId="4B338CBB" w14:textId="77777777" w:rsidR="00017046" w:rsidRDefault="005450C9" w:rsidP="0001704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Review Items</w:t>
      </w:r>
    </w:p>
    <w:p w14:paraId="13AABEC6" w14:textId="0151F2DE" w:rsidR="00017046" w:rsidRDefault="00271B13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Courses That Can Be Repeated for Degree Completion- Jen Miller</w:t>
      </w:r>
    </w:p>
    <w:p w14:paraId="53667735" w14:textId="7181BEBA" w:rsidR="00D8520F" w:rsidRDefault="00D8520F" w:rsidP="00D8520F">
      <w:pPr>
        <w:numPr>
          <w:ilvl w:val="2"/>
          <w:numId w:val="3"/>
        </w:numPr>
        <w:rPr>
          <w:sz w:val="20"/>
        </w:rPr>
      </w:pPr>
      <w:r>
        <w:rPr>
          <w:sz w:val="20"/>
        </w:rPr>
        <w:t>Pam, Ellis, and Wes met with Jen</w:t>
      </w:r>
    </w:p>
    <w:p w14:paraId="1CF8026D" w14:textId="2FF4C022" w:rsidR="00D8520F" w:rsidRDefault="00D8520F" w:rsidP="00D8520F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There are some classes that are variable credit classes</w:t>
      </w:r>
    </w:p>
    <w:p w14:paraId="63B5D253" w14:textId="1D4B49E6" w:rsidR="00D8520F" w:rsidRDefault="00D8520F" w:rsidP="00D8520F">
      <w:pPr>
        <w:numPr>
          <w:ilvl w:val="3"/>
          <w:numId w:val="3"/>
        </w:numPr>
        <w:rPr>
          <w:sz w:val="20"/>
        </w:rPr>
      </w:pPr>
      <w:r>
        <w:rPr>
          <w:sz w:val="20"/>
        </w:rPr>
        <w:t>Additional credit</w:t>
      </w:r>
      <w:r w:rsidR="00271AD5">
        <w:rPr>
          <w:sz w:val="20"/>
        </w:rPr>
        <w:t xml:space="preserve"> not replaced credit</w:t>
      </w:r>
    </w:p>
    <w:p w14:paraId="5B7BB736" w14:textId="407E5905" w:rsidR="00D8520F" w:rsidRDefault="00D8520F" w:rsidP="00D8520F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Suggest renaming the ISP so that students can find it easier</w:t>
      </w:r>
    </w:p>
    <w:p w14:paraId="34306ACF" w14:textId="7251C965" w:rsidR="00D8520F" w:rsidRDefault="00D8520F" w:rsidP="00D8520F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Change title to “Courses </w:t>
      </w:r>
      <w:r w:rsidR="0092140F">
        <w:rPr>
          <w:sz w:val="20"/>
        </w:rPr>
        <w:t>T</w:t>
      </w:r>
      <w:r>
        <w:rPr>
          <w:sz w:val="20"/>
        </w:rPr>
        <w:t xml:space="preserve">hat </w:t>
      </w:r>
      <w:r w:rsidR="0092140F">
        <w:rPr>
          <w:sz w:val="20"/>
        </w:rPr>
        <w:t>M</w:t>
      </w:r>
      <w:r>
        <w:rPr>
          <w:sz w:val="20"/>
        </w:rPr>
        <w:t xml:space="preserve">ay </w:t>
      </w:r>
      <w:r w:rsidR="0092140F">
        <w:rPr>
          <w:sz w:val="20"/>
        </w:rPr>
        <w:t>Be Repeated for Additional Credit Towards Degree C</w:t>
      </w:r>
      <w:r>
        <w:rPr>
          <w:sz w:val="20"/>
        </w:rPr>
        <w:t>ompletion”</w:t>
      </w:r>
    </w:p>
    <w:p w14:paraId="3757ED45" w14:textId="526A9B52" w:rsidR="00D8520F" w:rsidRDefault="0092140F" w:rsidP="00D8520F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Taylor suggests “Repetition of Courses for Additional Credit Towards Degree C</w:t>
      </w:r>
      <w:r w:rsidR="00D8520F">
        <w:rPr>
          <w:sz w:val="20"/>
        </w:rPr>
        <w:t>ompletion”</w:t>
      </w:r>
    </w:p>
    <w:p w14:paraId="48F45B48" w14:textId="5ED567B0" w:rsidR="00511A04" w:rsidRDefault="00511A04" w:rsidP="00511A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Appendix</w:t>
      </w:r>
      <w:r w:rsidR="0092140F">
        <w:rPr>
          <w:sz w:val="20"/>
        </w:rPr>
        <w:t xml:space="preserve"> B</w:t>
      </w:r>
      <w:r>
        <w:rPr>
          <w:sz w:val="20"/>
        </w:rPr>
        <w:t xml:space="preserve"> lists the courses that can be repeated for credit</w:t>
      </w:r>
    </w:p>
    <w:p w14:paraId="37CF037C" w14:textId="00866B7B" w:rsidR="00921C9C" w:rsidRDefault="00921C9C" w:rsidP="00511A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The first three conditions were not altered</w:t>
      </w:r>
    </w:p>
    <w:p w14:paraId="1BC570D5" w14:textId="10F72810" w:rsidR="00921C9C" w:rsidRDefault="00921C9C" w:rsidP="00511A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A fourth condition was added</w:t>
      </w:r>
    </w:p>
    <w:p w14:paraId="3FD607D4" w14:textId="3D3ACA16" w:rsidR="00921C9C" w:rsidRDefault="00D449AB" w:rsidP="00921C9C">
      <w:pPr>
        <w:numPr>
          <w:ilvl w:val="3"/>
          <w:numId w:val="3"/>
        </w:numPr>
        <w:rPr>
          <w:sz w:val="20"/>
        </w:rPr>
      </w:pPr>
      <w:r>
        <w:rPr>
          <w:sz w:val="20"/>
        </w:rPr>
        <w:t>Verbiage</w:t>
      </w:r>
      <w:r w:rsidR="00921C9C">
        <w:rPr>
          <w:sz w:val="20"/>
        </w:rPr>
        <w:t xml:space="preserve"> from appendix was added about courses being non-</w:t>
      </w:r>
      <w:r>
        <w:rPr>
          <w:sz w:val="20"/>
        </w:rPr>
        <w:t>challengeable</w:t>
      </w:r>
    </w:p>
    <w:p w14:paraId="20E0EB2D" w14:textId="3BF7AF0B" w:rsidR="00566093" w:rsidRDefault="00566093" w:rsidP="00566093">
      <w:pPr>
        <w:numPr>
          <w:ilvl w:val="2"/>
          <w:numId w:val="3"/>
        </w:numPr>
        <w:rPr>
          <w:sz w:val="20"/>
        </w:rPr>
      </w:pPr>
      <w:r>
        <w:rPr>
          <w:sz w:val="20"/>
        </w:rPr>
        <w:t>Move condition three to condition</w:t>
      </w:r>
      <w:r w:rsidR="0092140F">
        <w:rPr>
          <w:sz w:val="20"/>
        </w:rPr>
        <w:t xml:space="preserve"> one</w:t>
      </w:r>
    </w:p>
    <w:p w14:paraId="671F451A" w14:textId="1F8C7763" w:rsidR="00426AF7" w:rsidRDefault="00426AF7" w:rsidP="00566093">
      <w:pPr>
        <w:numPr>
          <w:ilvl w:val="2"/>
          <w:numId w:val="3"/>
        </w:numPr>
        <w:rPr>
          <w:sz w:val="20"/>
        </w:rPr>
      </w:pPr>
      <w:r w:rsidRPr="00426AF7">
        <w:rPr>
          <w:sz w:val="20"/>
        </w:rPr>
        <w:t xml:space="preserve">Update the </w:t>
      </w:r>
      <w:r>
        <w:rPr>
          <w:sz w:val="20"/>
        </w:rPr>
        <w:t>purpose to have terminology state “defines the parameters in which courses…”</w:t>
      </w:r>
    </w:p>
    <w:p w14:paraId="66A05BFB" w14:textId="5BC944CD" w:rsidR="00E1496C" w:rsidRDefault="00E1496C" w:rsidP="00566093">
      <w:pPr>
        <w:numPr>
          <w:ilvl w:val="2"/>
          <w:numId w:val="3"/>
        </w:numPr>
        <w:rPr>
          <w:sz w:val="20"/>
        </w:rPr>
      </w:pPr>
      <w:r>
        <w:rPr>
          <w:sz w:val="20"/>
        </w:rPr>
        <w:t>Next Steps</w:t>
      </w:r>
    </w:p>
    <w:p w14:paraId="30F5ABB6" w14:textId="547C96A8" w:rsidR="00E1496C" w:rsidRPr="00426AF7" w:rsidRDefault="00E1496C" w:rsidP="00E1496C">
      <w:pPr>
        <w:numPr>
          <w:ilvl w:val="3"/>
          <w:numId w:val="3"/>
        </w:numPr>
        <w:rPr>
          <w:sz w:val="20"/>
        </w:rPr>
      </w:pPr>
      <w:r>
        <w:rPr>
          <w:sz w:val="20"/>
        </w:rPr>
        <w:lastRenderedPageBreak/>
        <w:t>Make changes and move to College Council for first read</w:t>
      </w:r>
    </w:p>
    <w:p w14:paraId="197EC914" w14:textId="77777777" w:rsidR="00D8520F" w:rsidRDefault="00D8520F" w:rsidP="00D8520F">
      <w:pPr>
        <w:ind w:left="1800"/>
        <w:rPr>
          <w:sz w:val="20"/>
        </w:rPr>
      </w:pPr>
    </w:p>
    <w:p w14:paraId="527C3033" w14:textId="62C6EC1E" w:rsidR="00271B13" w:rsidRDefault="00271B13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Variable Credit- Jen Miller</w:t>
      </w:r>
    </w:p>
    <w:p w14:paraId="2DBE052F" w14:textId="02197694" w:rsidR="0072629B" w:rsidRDefault="0072629B" w:rsidP="0072629B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Seems more like a procedure than a standard</w:t>
      </w:r>
    </w:p>
    <w:p w14:paraId="5C5F1246" w14:textId="039D736C" w:rsidR="00DB2AEC" w:rsidRDefault="00DB2AEC" w:rsidP="00DB2AEC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Need to separate into a standard and </w:t>
      </w:r>
      <w:r w:rsidR="009A6940">
        <w:rPr>
          <w:sz w:val="20"/>
        </w:rPr>
        <w:t xml:space="preserve">a </w:t>
      </w:r>
      <w:r>
        <w:rPr>
          <w:sz w:val="20"/>
        </w:rPr>
        <w:t>procedure</w:t>
      </w:r>
    </w:p>
    <w:p w14:paraId="401BB5C7" w14:textId="25E6B2BB" w:rsidR="0072629B" w:rsidRDefault="0072629B" w:rsidP="0072629B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Sub-committee need more time to review this </w:t>
      </w:r>
    </w:p>
    <w:p w14:paraId="6AD5A140" w14:textId="1EFDA533" w:rsidR="00C3386D" w:rsidRDefault="00C3386D" w:rsidP="0072629B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Should </w:t>
      </w:r>
      <w:r w:rsidR="009A6940">
        <w:rPr>
          <w:sz w:val="20"/>
        </w:rPr>
        <w:t xml:space="preserve">information about </w:t>
      </w:r>
      <w:r>
        <w:rPr>
          <w:sz w:val="20"/>
        </w:rPr>
        <w:t>fee</w:t>
      </w:r>
      <w:r w:rsidR="009A6940">
        <w:rPr>
          <w:sz w:val="20"/>
        </w:rPr>
        <w:t>s</w:t>
      </w:r>
      <w:r>
        <w:rPr>
          <w:sz w:val="20"/>
        </w:rPr>
        <w:t xml:space="preserve"> be added to this as well</w:t>
      </w:r>
      <w:r w:rsidR="007E1074">
        <w:rPr>
          <w:sz w:val="20"/>
        </w:rPr>
        <w:t>?  Students sometimes change their credit hours mid</w:t>
      </w:r>
      <w:r w:rsidR="009525DE">
        <w:rPr>
          <w:sz w:val="20"/>
        </w:rPr>
        <w:t>-</w:t>
      </w:r>
      <w:r w:rsidR="007E1074">
        <w:rPr>
          <w:sz w:val="20"/>
        </w:rPr>
        <w:t xml:space="preserve">term and should have the </w:t>
      </w:r>
      <w:r w:rsidR="00F17295">
        <w:rPr>
          <w:sz w:val="20"/>
        </w:rPr>
        <w:t xml:space="preserve">late </w:t>
      </w:r>
      <w:r w:rsidR="007E1074">
        <w:rPr>
          <w:sz w:val="20"/>
        </w:rPr>
        <w:t>fee waived</w:t>
      </w:r>
    </w:p>
    <w:p w14:paraId="47D61BB1" w14:textId="1ED58D18" w:rsidR="00DB2AEC" w:rsidRPr="0092140F" w:rsidRDefault="00DB2AEC" w:rsidP="0072629B">
      <w:pPr>
        <w:numPr>
          <w:ilvl w:val="2"/>
          <w:numId w:val="3"/>
        </w:numPr>
        <w:rPr>
          <w:sz w:val="20"/>
        </w:rPr>
      </w:pPr>
      <w:r w:rsidRPr="0092140F">
        <w:rPr>
          <w:sz w:val="20"/>
        </w:rPr>
        <w:t>Report back in two more meetings</w:t>
      </w:r>
    </w:p>
    <w:p w14:paraId="07012DD8" w14:textId="08BEDC2B" w:rsidR="00F56A05" w:rsidRPr="0092140F" w:rsidRDefault="00F56A05" w:rsidP="0072629B">
      <w:pPr>
        <w:numPr>
          <w:ilvl w:val="2"/>
          <w:numId w:val="3"/>
        </w:numPr>
        <w:rPr>
          <w:sz w:val="20"/>
        </w:rPr>
      </w:pPr>
      <w:r w:rsidRPr="0092140F">
        <w:rPr>
          <w:sz w:val="20"/>
        </w:rPr>
        <w:t>Add to curriculum committee agenda</w:t>
      </w:r>
      <w:r w:rsidR="00DB1B68" w:rsidRPr="0092140F">
        <w:rPr>
          <w:sz w:val="20"/>
        </w:rPr>
        <w:t>- Jen will see if she can attend next week and will contact Dru</w:t>
      </w:r>
    </w:p>
    <w:p w14:paraId="3FDED610" w14:textId="1ADF4309" w:rsidR="00271B13" w:rsidRDefault="00C3386D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Course Substitution</w:t>
      </w:r>
      <w:r w:rsidR="00271B13">
        <w:rPr>
          <w:sz w:val="20"/>
        </w:rPr>
        <w:t xml:space="preserve"> &amp; Waiver- Larry Cheyne</w:t>
      </w:r>
    </w:p>
    <w:p w14:paraId="1679F4DC" w14:textId="7BFAC531" w:rsidR="00310460" w:rsidRDefault="00310460" w:rsidP="00310460">
      <w:pPr>
        <w:numPr>
          <w:ilvl w:val="2"/>
          <w:numId w:val="3"/>
        </w:numPr>
        <w:rPr>
          <w:sz w:val="20"/>
        </w:rPr>
      </w:pPr>
      <w:r>
        <w:rPr>
          <w:sz w:val="20"/>
        </w:rPr>
        <w:t>Added “Director” to condition two</w:t>
      </w:r>
    </w:p>
    <w:p w14:paraId="730B7C80" w14:textId="5E6BD2AC" w:rsidR="00310460" w:rsidRDefault="00310460" w:rsidP="00310460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Updated condition four </w:t>
      </w:r>
    </w:p>
    <w:p w14:paraId="621AC3E6" w14:textId="563F38EA" w:rsidR="00760506" w:rsidRDefault="00760506" w:rsidP="00310460">
      <w:pPr>
        <w:numPr>
          <w:ilvl w:val="2"/>
          <w:numId w:val="3"/>
        </w:numPr>
        <w:rPr>
          <w:sz w:val="20"/>
        </w:rPr>
      </w:pPr>
      <w:r>
        <w:rPr>
          <w:sz w:val="20"/>
        </w:rPr>
        <w:t>Question</w:t>
      </w:r>
      <w:r w:rsidR="00B17F0C">
        <w:rPr>
          <w:sz w:val="20"/>
        </w:rPr>
        <w:t>s</w:t>
      </w:r>
    </w:p>
    <w:p w14:paraId="37DA32BC" w14:textId="34654593" w:rsidR="00760506" w:rsidRDefault="00760506" w:rsidP="00760506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If the student wants to substitute a course that is already </w:t>
      </w:r>
      <w:r w:rsidR="00BE1759">
        <w:rPr>
          <w:sz w:val="20"/>
        </w:rPr>
        <w:t>o</w:t>
      </w:r>
      <w:r>
        <w:rPr>
          <w:sz w:val="20"/>
        </w:rPr>
        <w:t>n the related instruction list it is good to go</w:t>
      </w:r>
    </w:p>
    <w:p w14:paraId="68C39798" w14:textId="48871E36" w:rsidR="00760506" w:rsidRDefault="00760506" w:rsidP="00760506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If the student wants to substitute a course that is not on the related instruction list </w:t>
      </w:r>
      <w:r w:rsidR="00362AFF">
        <w:rPr>
          <w:sz w:val="20"/>
        </w:rPr>
        <w:t>the student needs to go to the D</w:t>
      </w:r>
      <w:r>
        <w:rPr>
          <w:sz w:val="20"/>
        </w:rPr>
        <w:t xml:space="preserve">epartment </w:t>
      </w:r>
      <w:r w:rsidR="00362AFF">
        <w:rPr>
          <w:sz w:val="20"/>
        </w:rPr>
        <w:t>C</w:t>
      </w:r>
      <w:r w:rsidR="00A6515D">
        <w:rPr>
          <w:sz w:val="20"/>
        </w:rPr>
        <w:t xml:space="preserve">hair </w:t>
      </w:r>
      <w:r>
        <w:rPr>
          <w:sz w:val="20"/>
        </w:rPr>
        <w:t>for approval for the course</w:t>
      </w:r>
    </w:p>
    <w:p w14:paraId="102AC403" w14:textId="09575B56" w:rsidR="00052ED0" w:rsidRDefault="00412024" w:rsidP="00760506">
      <w:pPr>
        <w:numPr>
          <w:ilvl w:val="3"/>
          <w:numId w:val="3"/>
        </w:numPr>
        <w:rPr>
          <w:sz w:val="20"/>
        </w:rPr>
      </w:pPr>
      <w:r>
        <w:rPr>
          <w:sz w:val="20"/>
        </w:rPr>
        <w:t>Does the</w:t>
      </w:r>
      <w:r w:rsidR="00052ED0">
        <w:rPr>
          <w:sz w:val="20"/>
        </w:rPr>
        <w:t xml:space="preserve"> ISP cover this?</w:t>
      </w:r>
    </w:p>
    <w:p w14:paraId="367F0515" w14:textId="3F3C2812" w:rsidR="00052ED0" w:rsidRDefault="00052ED0" w:rsidP="00760506">
      <w:pPr>
        <w:numPr>
          <w:ilvl w:val="3"/>
          <w:numId w:val="3"/>
        </w:numPr>
        <w:rPr>
          <w:sz w:val="20"/>
        </w:rPr>
      </w:pPr>
      <w:r>
        <w:rPr>
          <w:sz w:val="20"/>
        </w:rPr>
        <w:t>Perhaps we need a sixth condition</w:t>
      </w:r>
    </w:p>
    <w:p w14:paraId="19AA8EFC" w14:textId="762825CE" w:rsidR="00052ED0" w:rsidRDefault="00052ED0" w:rsidP="00052ED0">
      <w:pPr>
        <w:numPr>
          <w:ilvl w:val="4"/>
          <w:numId w:val="3"/>
        </w:numPr>
        <w:rPr>
          <w:sz w:val="20"/>
        </w:rPr>
      </w:pPr>
      <w:r>
        <w:rPr>
          <w:sz w:val="20"/>
        </w:rPr>
        <w:t>For items that are not on the list</w:t>
      </w:r>
    </w:p>
    <w:p w14:paraId="3865BEAC" w14:textId="6A1ACA14" w:rsidR="00864953" w:rsidRDefault="00864953" w:rsidP="00052ED0">
      <w:pPr>
        <w:numPr>
          <w:ilvl w:val="4"/>
          <w:numId w:val="3"/>
        </w:numPr>
        <w:rPr>
          <w:sz w:val="20"/>
        </w:rPr>
      </w:pPr>
      <w:r>
        <w:rPr>
          <w:sz w:val="20"/>
        </w:rPr>
        <w:t>Approved electives for the program would not need to h</w:t>
      </w:r>
      <w:r w:rsidR="002E325E">
        <w:rPr>
          <w:sz w:val="20"/>
        </w:rPr>
        <w:t xml:space="preserve">ave additional </w:t>
      </w:r>
      <w:r>
        <w:rPr>
          <w:sz w:val="20"/>
        </w:rPr>
        <w:t>approval</w:t>
      </w:r>
      <w:r w:rsidR="002E325E">
        <w:rPr>
          <w:sz w:val="20"/>
        </w:rPr>
        <w:t xml:space="preserve"> if they are being substituted. </w:t>
      </w:r>
    </w:p>
    <w:p w14:paraId="716A3F94" w14:textId="676E6690" w:rsidR="00626218" w:rsidRDefault="00626218" w:rsidP="00626218">
      <w:pPr>
        <w:numPr>
          <w:ilvl w:val="5"/>
          <w:numId w:val="3"/>
        </w:numPr>
        <w:rPr>
          <w:sz w:val="20"/>
        </w:rPr>
      </w:pPr>
      <w:r>
        <w:rPr>
          <w:sz w:val="20"/>
        </w:rPr>
        <w:t>Example:</w:t>
      </w:r>
      <w:r w:rsidR="00AF0EEA">
        <w:rPr>
          <w:sz w:val="20"/>
        </w:rPr>
        <w:t xml:space="preserve"> </w:t>
      </w:r>
      <w:r w:rsidR="00373F52">
        <w:rPr>
          <w:sz w:val="20"/>
        </w:rPr>
        <w:t>substituting</w:t>
      </w:r>
      <w:r>
        <w:rPr>
          <w:sz w:val="20"/>
        </w:rPr>
        <w:t xml:space="preserve"> MTH-095 for MTH-050</w:t>
      </w:r>
    </w:p>
    <w:p w14:paraId="1A127731" w14:textId="7757B706" w:rsidR="009D4635" w:rsidRDefault="009D4635" w:rsidP="009D4635">
      <w:pPr>
        <w:numPr>
          <w:ilvl w:val="5"/>
          <w:numId w:val="3"/>
        </w:numPr>
        <w:rPr>
          <w:sz w:val="20"/>
        </w:rPr>
      </w:pPr>
      <w:r>
        <w:rPr>
          <w:sz w:val="20"/>
        </w:rPr>
        <w:t>The departments are not advised when their courses are added to an elective list. That is determined by who owns the program, therefore the depar</w:t>
      </w:r>
      <w:r w:rsidR="005F616F">
        <w:rPr>
          <w:sz w:val="20"/>
        </w:rPr>
        <w:t>t</w:t>
      </w:r>
      <w:r>
        <w:rPr>
          <w:sz w:val="20"/>
        </w:rPr>
        <w:t xml:space="preserve">ment would not need to </w:t>
      </w:r>
      <w:r w:rsidR="00412024">
        <w:rPr>
          <w:sz w:val="20"/>
        </w:rPr>
        <w:t xml:space="preserve">be </w:t>
      </w:r>
      <w:r>
        <w:rPr>
          <w:sz w:val="20"/>
        </w:rPr>
        <w:t>contacted for an elective substitution waiver</w:t>
      </w:r>
    </w:p>
    <w:p w14:paraId="183E384D" w14:textId="7CD00F28" w:rsidR="0070148D" w:rsidRDefault="0070148D" w:rsidP="0070148D">
      <w:pPr>
        <w:numPr>
          <w:ilvl w:val="3"/>
          <w:numId w:val="3"/>
        </w:numPr>
        <w:rPr>
          <w:sz w:val="20"/>
        </w:rPr>
      </w:pPr>
      <w:r>
        <w:rPr>
          <w:sz w:val="20"/>
        </w:rPr>
        <w:t>A table for the different degrees an</w:t>
      </w:r>
      <w:r w:rsidR="00412024">
        <w:rPr>
          <w:sz w:val="20"/>
        </w:rPr>
        <w:t>d what equivalents would need</w:t>
      </w:r>
      <w:r>
        <w:rPr>
          <w:sz w:val="20"/>
        </w:rPr>
        <w:t xml:space="preserve"> approval might be helpful</w:t>
      </w:r>
    </w:p>
    <w:p w14:paraId="55BB4377" w14:textId="3FC051BB" w:rsidR="00A50894" w:rsidRDefault="00A50894" w:rsidP="00A50894">
      <w:pPr>
        <w:numPr>
          <w:ilvl w:val="4"/>
          <w:numId w:val="3"/>
        </w:numPr>
        <w:rPr>
          <w:sz w:val="20"/>
        </w:rPr>
      </w:pPr>
      <w:r>
        <w:rPr>
          <w:sz w:val="20"/>
        </w:rPr>
        <w:t>Might want to start with a table and then develop language to support it</w:t>
      </w:r>
    </w:p>
    <w:p w14:paraId="131C1150" w14:textId="581F79B3" w:rsidR="007E6CD9" w:rsidRPr="006568E8" w:rsidRDefault="00412024" w:rsidP="007E6CD9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This table m</w:t>
      </w:r>
      <w:r w:rsidR="007E6CD9">
        <w:rPr>
          <w:sz w:val="20"/>
        </w:rPr>
        <w:t>ight need to be an appendix</w:t>
      </w:r>
    </w:p>
    <w:p w14:paraId="527741A6" w14:textId="5A52A000" w:rsidR="00B17F0C" w:rsidRDefault="00B17F0C" w:rsidP="00B17F0C">
      <w:pPr>
        <w:numPr>
          <w:ilvl w:val="3"/>
          <w:numId w:val="3"/>
        </w:numPr>
        <w:rPr>
          <w:sz w:val="20"/>
        </w:rPr>
      </w:pPr>
      <w:r>
        <w:rPr>
          <w:sz w:val="20"/>
        </w:rPr>
        <w:t>Condition three</w:t>
      </w:r>
    </w:p>
    <w:p w14:paraId="441E5293" w14:textId="30EAB05E" w:rsidR="00B17F0C" w:rsidRDefault="00B17F0C" w:rsidP="00B17F0C">
      <w:pPr>
        <w:numPr>
          <w:ilvl w:val="4"/>
          <w:numId w:val="3"/>
        </w:numPr>
        <w:rPr>
          <w:sz w:val="20"/>
        </w:rPr>
      </w:pPr>
      <w:r>
        <w:rPr>
          <w:sz w:val="20"/>
        </w:rPr>
        <w:t>Can we complete substitution</w:t>
      </w:r>
      <w:r w:rsidR="00D9795D">
        <w:rPr>
          <w:sz w:val="20"/>
        </w:rPr>
        <w:t>s and waivers</w:t>
      </w:r>
      <w:r>
        <w:rPr>
          <w:sz w:val="20"/>
        </w:rPr>
        <w:t xml:space="preserve"> for the AAOT</w:t>
      </w:r>
      <w:r w:rsidR="00D9795D">
        <w:rPr>
          <w:sz w:val="20"/>
        </w:rPr>
        <w:t>?</w:t>
      </w:r>
    </w:p>
    <w:p w14:paraId="57610906" w14:textId="2CFA8E9A" w:rsidR="00B17F0C" w:rsidRDefault="00B17F0C" w:rsidP="00B17F0C">
      <w:pPr>
        <w:numPr>
          <w:ilvl w:val="5"/>
          <w:numId w:val="3"/>
        </w:numPr>
        <w:rPr>
          <w:sz w:val="20"/>
        </w:rPr>
      </w:pPr>
      <w:r>
        <w:rPr>
          <w:sz w:val="20"/>
        </w:rPr>
        <w:t>CCC determines which courses meet the state requirements, so yes</w:t>
      </w:r>
      <w:r w:rsidR="00E44917">
        <w:rPr>
          <w:sz w:val="20"/>
        </w:rPr>
        <w:t>,</w:t>
      </w:r>
      <w:r>
        <w:rPr>
          <w:sz w:val="20"/>
        </w:rPr>
        <w:t xml:space="preserve"> sometimes substitutions c</w:t>
      </w:r>
      <w:r w:rsidR="0013580B">
        <w:rPr>
          <w:sz w:val="20"/>
        </w:rPr>
        <w:t>an be used depending on the course and the requirement that is being satisfied</w:t>
      </w:r>
    </w:p>
    <w:p w14:paraId="51D588AC" w14:textId="7281D8A7" w:rsidR="00B17F0C" w:rsidRDefault="00B17F0C" w:rsidP="00B17F0C">
      <w:pPr>
        <w:numPr>
          <w:ilvl w:val="5"/>
          <w:numId w:val="3"/>
        </w:numPr>
        <w:rPr>
          <w:sz w:val="20"/>
        </w:rPr>
      </w:pPr>
      <w:r>
        <w:rPr>
          <w:sz w:val="20"/>
        </w:rPr>
        <w:t>Waivers for the AAOT happen very rarely</w:t>
      </w:r>
    </w:p>
    <w:p w14:paraId="578C0045" w14:textId="145D8382" w:rsidR="006568E8" w:rsidRPr="00E44917" w:rsidRDefault="006568E8" w:rsidP="006568E8">
      <w:pPr>
        <w:numPr>
          <w:ilvl w:val="2"/>
          <w:numId w:val="3"/>
        </w:numPr>
        <w:rPr>
          <w:sz w:val="20"/>
        </w:rPr>
      </w:pPr>
      <w:r w:rsidRPr="00E44917">
        <w:rPr>
          <w:sz w:val="20"/>
        </w:rPr>
        <w:t>Next steps</w:t>
      </w:r>
    </w:p>
    <w:p w14:paraId="44A54BE6" w14:textId="28DF20B0" w:rsidR="006568E8" w:rsidRPr="00E44917" w:rsidRDefault="006568E8" w:rsidP="006568E8">
      <w:pPr>
        <w:numPr>
          <w:ilvl w:val="3"/>
          <w:numId w:val="3"/>
        </w:numPr>
        <w:rPr>
          <w:sz w:val="20"/>
        </w:rPr>
      </w:pPr>
      <w:r w:rsidRPr="00E44917">
        <w:rPr>
          <w:sz w:val="20"/>
        </w:rPr>
        <w:t>Report back first meeting in April</w:t>
      </w:r>
      <w:bookmarkStart w:id="0" w:name="_GoBack"/>
      <w:bookmarkEnd w:id="0"/>
    </w:p>
    <w:p w14:paraId="0B355659" w14:textId="77777777" w:rsidR="0070148D" w:rsidRDefault="0070148D" w:rsidP="0070148D">
      <w:pPr>
        <w:ind w:left="2160"/>
        <w:rPr>
          <w:sz w:val="20"/>
        </w:rPr>
      </w:pPr>
    </w:p>
    <w:p w14:paraId="7FF9D159" w14:textId="77777777" w:rsidR="002E325E" w:rsidRDefault="002E325E" w:rsidP="002E325E">
      <w:pPr>
        <w:ind w:left="3240"/>
        <w:rPr>
          <w:sz w:val="20"/>
        </w:rPr>
      </w:pPr>
    </w:p>
    <w:p w14:paraId="54F21038" w14:textId="77777777" w:rsidR="00AF6308" w:rsidRPr="00F05622" w:rsidRDefault="005450C9" w:rsidP="00AF6308">
      <w:pPr>
        <w:numPr>
          <w:ilvl w:val="0"/>
          <w:numId w:val="1"/>
        </w:numPr>
        <w:rPr>
          <w:sz w:val="20"/>
        </w:rPr>
      </w:pPr>
      <w:r w:rsidRPr="00F05622">
        <w:rPr>
          <w:sz w:val="20"/>
        </w:rPr>
        <w:t>New Items</w:t>
      </w:r>
    </w:p>
    <w:p w14:paraId="65651F6A" w14:textId="0904FBF7" w:rsidR="00AF6308" w:rsidRDefault="00271B13" w:rsidP="005450C9">
      <w:pPr>
        <w:numPr>
          <w:ilvl w:val="1"/>
          <w:numId w:val="4"/>
        </w:numPr>
        <w:rPr>
          <w:sz w:val="20"/>
        </w:rPr>
      </w:pPr>
      <w:r>
        <w:rPr>
          <w:sz w:val="20"/>
        </w:rPr>
        <w:t>Standard vs. Policy- Sue Goff</w:t>
      </w:r>
    </w:p>
    <w:p w14:paraId="6ECEA7B7" w14:textId="658EC507" w:rsidR="00271B13" w:rsidRDefault="00271B13" w:rsidP="005450C9">
      <w:pPr>
        <w:numPr>
          <w:ilvl w:val="1"/>
          <w:numId w:val="4"/>
        </w:numPr>
        <w:rPr>
          <w:sz w:val="20"/>
        </w:rPr>
      </w:pPr>
      <w:r>
        <w:rPr>
          <w:sz w:val="20"/>
        </w:rPr>
        <w:t>ARC Liaison- Sue Goff</w:t>
      </w:r>
    </w:p>
    <w:p w14:paraId="75CFB7DC" w14:textId="2D705AB8" w:rsidR="00D1437B" w:rsidRDefault="00D1437B" w:rsidP="00D1437B">
      <w:pPr>
        <w:numPr>
          <w:ilvl w:val="2"/>
          <w:numId w:val="4"/>
        </w:numPr>
        <w:rPr>
          <w:sz w:val="20"/>
        </w:rPr>
      </w:pPr>
      <w:r>
        <w:rPr>
          <w:sz w:val="20"/>
        </w:rPr>
        <w:t>Add standard item on the agenda to have the Liaison inform ISP on what is going on in ARC</w:t>
      </w:r>
    </w:p>
    <w:p w14:paraId="045AE0D7" w14:textId="726FCC34" w:rsidR="00D1437B" w:rsidRDefault="00D1437B" w:rsidP="00D1437B">
      <w:pPr>
        <w:numPr>
          <w:ilvl w:val="2"/>
          <w:numId w:val="4"/>
        </w:numPr>
        <w:rPr>
          <w:sz w:val="20"/>
        </w:rPr>
      </w:pPr>
      <w:r>
        <w:rPr>
          <w:sz w:val="20"/>
        </w:rPr>
        <w:t>Need to choose an ARC Liaison</w:t>
      </w:r>
    </w:p>
    <w:p w14:paraId="1F42ED1A" w14:textId="31297B6E" w:rsidR="00271B13" w:rsidRPr="00F05622" w:rsidRDefault="00271B13" w:rsidP="005450C9">
      <w:pPr>
        <w:numPr>
          <w:ilvl w:val="1"/>
          <w:numId w:val="4"/>
        </w:numPr>
        <w:rPr>
          <w:sz w:val="20"/>
        </w:rPr>
      </w:pPr>
      <w:r>
        <w:rPr>
          <w:sz w:val="20"/>
        </w:rPr>
        <w:t>Policy, Procedure, and Appendix Templates- Dru/Taylor</w:t>
      </w:r>
    </w:p>
    <w:p w14:paraId="73731500" w14:textId="77777777" w:rsidR="00CB20A4" w:rsidRPr="00F05622" w:rsidRDefault="00CB20A4" w:rsidP="00CB20A4">
      <w:pPr>
        <w:ind w:left="1440"/>
        <w:rPr>
          <w:sz w:val="20"/>
        </w:rPr>
      </w:pPr>
    </w:p>
    <w:p w14:paraId="20F985A2" w14:textId="77777777" w:rsidR="008F1EC1" w:rsidRDefault="00AF6308" w:rsidP="00AF6308">
      <w:pPr>
        <w:numPr>
          <w:ilvl w:val="0"/>
          <w:numId w:val="1"/>
        </w:numPr>
        <w:rPr>
          <w:sz w:val="20"/>
        </w:rPr>
      </w:pPr>
      <w:r w:rsidRPr="00F05622">
        <w:rPr>
          <w:sz w:val="20"/>
        </w:rPr>
        <w:t>Plan for next meeting</w:t>
      </w:r>
    </w:p>
    <w:p w14:paraId="490E3E61" w14:textId="2595825B" w:rsidR="00233E69" w:rsidRDefault="00233E69" w:rsidP="00233E6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College council</w:t>
      </w:r>
    </w:p>
    <w:p w14:paraId="427BE1E2" w14:textId="36E8FC5F" w:rsidR="00233E69" w:rsidRDefault="00233E69" w:rsidP="00233E6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Second read text book</w:t>
      </w:r>
    </w:p>
    <w:p w14:paraId="427C5581" w14:textId="1CA294E6" w:rsidR="00233E69" w:rsidRDefault="00233E69" w:rsidP="00233E6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First read courses repeated (if </w:t>
      </w:r>
      <w:r w:rsidR="002047AA">
        <w:rPr>
          <w:sz w:val="20"/>
        </w:rPr>
        <w:t xml:space="preserve">Jen </w:t>
      </w:r>
      <w:r>
        <w:rPr>
          <w:sz w:val="20"/>
        </w:rPr>
        <w:t>updates)</w:t>
      </w:r>
    </w:p>
    <w:p w14:paraId="3C527F73" w14:textId="170EBF3C" w:rsidR="00233E69" w:rsidRDefault="00FF49D1" w:rsidP="00233E6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Clock/Credit hour comes back to ISP</w:t>
      </w:r>
    </w:p>
    <w:p w14:paraId="63FE7CFB" w14:textId="67535634" w:rsidR="00831A58" w:rsidRDefault="00831A58" w:rsidP="00233E6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Registration and Transcript Restrictions</w:t>
      </w:r>
    </w:p>
    <w:p w14:paraId="350DA3D8" w14:textId="031F06B3" w:rsidR="00831A58" w:rsidRPr="00F05622" w:rsidRDefault="00831A58" w:rsidP="00233E6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Underage Enrollment </w:t>
      </w:r>
    </w:p>
    <w:p w14:paraId="4BB26D67" w14:textId="77777777" w:rsidR="00874816" w:rsidRPr="00F05622" w:rsidRDefault="00874816" w:rsidP="00ED4493">
      <w:pPr>
        <w:pStyle w:val="ListParagraph"/>
        <w:ind w:left="2160"/>
        <w:rPr>
          <w:sz w:val="20"/>
          <w:highlight w:val="yellow"/>
        </w:rPr>
      </w:pPr>
    </w:p>
    <w:p w14:paraId="7F6D20E3" w14:textId="77777777" w:rsidR="008F1EC1" w:rsidRPr="00C01830" w:rsidRDefault="008F1EC1" w:rsidP="0096463A">
      <w:pPr>
        <w:ind w:left="2160"/>
        <w:rPr>
          <w:sz w:val="20"/>
        </w:rPr>
      </w:pPr>
    </w:p>
    <w:sectPr w:rsidR="008F1EC1" w:rsidRPr="00C0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76E1"/>
    <w:multiLevelType w:val="hybridMultilevel"/>
    <w:tmpl w:val="B6323A4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7919"/>
    <w:rsid w:val="000153F4"/>
    <w:rsid w:val="000165C9"/>
    <w:rsid w:val="00017046"/>
    <w:rsid w:val="0002431F"/>
    <w:rsid w:val="00025270"/>
    <w:rsid w:val="00045F3C"/>
    <w:rsid w:val="00050FB6"/>
    <w:rsid w:val="00052ED0"/>
    <w:rsid w:val="000A252E"/>
    <w:rsid w:val="000A3D45"/>
    <w:rsid w:val="000B2EEA"/>
    <w:rsid w:val="000C6187"/>
    <w:rsid w:val="000E42B5"/>
    <w:rsid w:val="000E740B"/>
    <w:rsid w:val="000F52FA"/>
    <w:rsid w:val="000F6582"/>
    <w:rsid w:val="0012766F"/>
    <w:rsid w:val="001341ED"/>
    <w:rsid w:val="00134DA2"/>
    <w:rsid w:val="0013580B"/>
    <w:rsid w:val="00140E00"/>
    <w:rsid w:val="00146E2C"/>
    <w:rsid w:val="00174353"/>
    <w:rsid w:val="001752DB"/>
    <w:rsid w:val="001A7330"/>
    <w:rsid w:val="001B41F7"/>
    <w:rsid w:val="001B7F36"/>
    <w:rsid w:val="001C1190"/>
    <w:rsid w:val="001C67A3"/>
    <w:rsid w:val="001D2481"/>
    <w:rsid w:val="001D6B71"/>
    <w:rsid w:val="001D74D9"/>
    <w:rsid w:val="001F6001"/>
    <w:rsid w:val="002047AA"/>
    <w:rsid w:val="00216E76"/>
    <w:rsid w:val="00230B73"/>
    <w:rsid w:val="00233E69"/>
    <w:rsid w:val="00271AD5"/>
    <w:rsid w:val="00271B13"/>
    <w:rsid w:val="00282C88"/>
    <w:rsid w:val="00291E4E"/>
    <w:rsid w:val="002A12BD"/>
    <w:rsid w:val="002B153B"/>
    <w:rsid w:val="002B57C5"/>
    <w:rsid w:val="002C6278"/>
    <w:rsid w:val="002E325E"/>
    <w:rsid w:val="002E5313"/>
    <w:rsid w:val="002E6D16"/>
    <w:rsid w:val="00304367"/>
    <w:rsid w:val="00310460"/>
    <w:rsid w:val="00326C39"/>
    <w:rsid w:val="00332875"/>
    <w:rsid w:val="0034795E"/>
    <w:rsid w:val="00356C44"/>
    <w:rsid w:val="003576E0"/>
    <w:rsid w:val="00362AFF"/>
    <w:rsid w:val="00373F52"/>
    <w:rsid w:val="003906EC"/>
    <w:rsid w:val="00391773"/>
    <w:rsid w:val="00396392"/>
    <w:rsid w:val="003A386F"/>
    <w:rsid w:val="003B030E"/>
    <w:rsid w:val="003E11B6"/>
    <w:rsid w:val="003E533E"/>
    <w:rsid w:val="003F236A"/>
    <w:rsid w:val="003F2C44"/>
    <w:rsid w:val="003F37E5"/>
    <w:rsid w:val="00412024"/>
    <w:rsid w:val="004128A2"/>
    <w:rsid w:val="004141E1"/>
    <w:rsid w:val="00422FD6"/>
    <w:rsid w:val="00426AF7"/>
    <w:rsid w:val="00442EFB"/>
    <w:rsid w:val="00443202"/>
    <w:rsid w:val="00447465"/>
    <w:rsid w:val="0045343B"/>
    <w:rsid w:val="00462407"/>
    <w:rsid w:val="00463EDD"/>
    <w:rsid w:val="00465CD8"/>
    <w:rsid w:val="00472BD6"/>
    <w:rsid w:val="00474105"/>
    <w:rsid w:val="00475BA5"/>
    <w:rsid w:val="004803C7"/>
    <w:rsid w:val="004902E6"/>
    <w:rsid w:val="004B1BCD"/>
    <w:rsid w:val="004B29E0"/>
    <w:rsid w:val="004C0989"/>
    <w:rsid w:val="004D0972"/>
    <w:rsid w:val="004E7423"/>
    <w:rsid w:val="004F1578"/>
    <w:rsid w:val="004F3368"/>
    <w:rsid w:val="0050062F"/>
    <w:rsid w:val="00511A04"/>
    <w:rsid w:val="00513973"/>
    <w:rsid w:val="00513E58"/>
    <w:rsid w:val="005309BF"/>
    <w:rsid w:val="0053515E"/>
    <w:rsid w:val="005450C9"/>
    <w:rsid w:val="00563977"/>
    <w:rsid w:val="00566093"/>
    <w:rsid w:val="00580C4C"/>
    <w:rsid w:val="005839B9"/>
    <w:rsid w:val="0059076C"/>
    <w:rsid w:val="00593952"/>
    <w:rsid w:val="005959C2"/>
    <w:rsid w:val="005972E5"/>
    <w:rsid w:val="005A7C0D"/>
    <w:rsid w:val="005B3F22"/>
    <w:rsid w:val="005C647C"/>
    <w:rsid w:val="005D69D3"/>
    <w:rsid w:val="005E68B3"/>
    <w:rsid w:val="005F14B9"/>
    <w:rsid w:val="005F4DA5"/>
    <w:rsid w:val="005F616F"/>
    <w:rsid w:val="006048E8"/>
    <w:rsid w:val="00606CF3"/>
    <w:rsid w:val="00610A1B"/>
    <w:rsid w:val="006223E4"/>
    <w:rsid w:val="00623142"/>
    <w:rsid w:val="00625EC1"/>
    <w:rsid w:val="00626218"/>
    <w:rsid w:val="00641F61"/>
    <w:rsid w:val="006568E8"/>
    <w:rsid w:val="00657023"/>
    <w:rsid w:val="00670D90"/>
    <w:rsid w:val="00673431"/>
    <w:rsid w:val="006845E4"/>
    <w:rsid w:val="006A196C"/>
    <w:rsid w:val="006B01FF"/>
    <w:rsid w:val="006C078F"/>
    <w:rsid w:val="006C3301"/>
    <w:rsid w:val="006D1B4D"/>
    <w:rsid w:val="006D430C"/>
    <w:rsid w:val="006D5DEA"/>
    <w:rsid w:val="006E1E9D"/>
    <w:rsid w:val="006F4C9D"/>
    <w:rsid w:val="0070148D"/>
    <w:rsid w:val="0070216C"/>
    <w:rsid w:val="00721664"/>
    <w:rsid w:val="00722A41"/>
    <w:rsid w:val="0072329D"/>
    <w:rsid w:val="0072629B"/>
    <w:rsid w:val="00733E5D"/>
    <w:rsid w:val="00735900"/>
    <w:rsid w:val="0074258A"/>
    <w:rsid w:val="00747358"/>
    <w:rsid w:val="00760506"/>
    <w:rsid w:val="0078030A"/>
    <w:rsid w:val="00782D88"/>
    <w:rsid w:val="00797341"/>
    <w:rsid w:val="007A4311"/>
    <w:rsid w:val="007A5B0D"/>
    <w:rsid w:val="007B4B86"/>
    <w:rsid w:val="007B50AC"/>
    <w:rsid w:val="007C5A41"/>
    <w:rsid w:val="007D6ACA"/>
    <w:rsid w:val="007E1074"/>
    <w:rsid w:val="007E6CD9"/>
    <w:rsid w:val="007E6ECB"/>
    <w:rsid w:val="007F6562"/>
    <w:rsid w:val="00806A9F"/>
    <w:rsid w:val="00814660"/>
    <w:rsid w:val="008174BD"/>
    <w:rsid w:val="00825018"/>
    <w:rsid w:val="008256A6"/>
    <w:rsid w:val="00826133"/>
    <w:rsid w:val="00831A58"/>
    <w:rsid w:val="00831E95"/>
    <w:rsid w:val="008341B3"/>
    <w:rsid w:val="00855855"/>
    <w:rsid w:val="00864953"/>
    <w:rsid w:val="00864A3B"/>
    <w:rsid w:val="00871E18"/>
    <w:rsid w:val="008723D3"/>
    <w:rsid w:val="00874816"/>
    <w:rsid w:val="0087758F"/>
    <w:rsid w:val="00881104"/>
    <w:rsid w:val="00884BE2"/>
    <w:rsid w:val="008B1BC0"/>
    <w:rsid w:val="008C6EA3"/>
    <w:rsid w:val="008D1B66"/>
    <w:rsid w:val="008E7200"/>
    <w:rsid w:val="008F089F"/>
    <w:rsid w:val="008F1EC1"/>
    <w:rsid w:val="009164E3"/>
    <w:rsid w:val="009210A7"/>
    <w:rsid w:val="0092140F"/>
    <w:rsid w:val="00921C9C"/>
    <w:rsid w:val="009310BD"/>
    <w:rsid w:val="009373F3"/>
    <w:rsid w:val="009419A1"/>
    <w:rsid w:val="009436FE"/>
    <w:rsid w:val="00943C72"/>
    <w:rsid w:val="009525DE"/>
    <w:rsid w:val="009604E8"/>
    <w:rsid w:val="0096463A"/>
    <w:rsid w:val="0097125F"/>
    <w:rsid w:val="00971528"/>
    <w:rsid w:val="00976075"/>
    <w:rsid w:val="009761DF"/>
    <w:rsid w:val="00990D92"/>
    <w:rsid w:val="00991911"/>
    <w:rsid w:val="009A3711"/>
    <w:rsid w:val="009A6940"/>
    <w:rsid w:val="009A7F23"/>
    <w:rsid w:val="009B2D6F"/>
    <w:rsid w:val="009D39FA"/>
    <w:rsid w:val="009D4635"/>
    <w:rsid w:val="009D4ECB"/>
    <w:rsid w:val="009E015F"/>
    <w:rsid w:val="009E2361"/>
    <w:rsid w:val="009E7993"/>
    <w:rsid w:val="009F4819"/>
    <w:rsid w:val="009F642C"/>
    <w:rsid w:val="00A07EA5"/>
    <w:rsid w:val="00A10EE8"/>
    <w:rsid w:val="00A1622C"/>
    <w:rsid w:val="00A44C4F"/>
    <w:rsid w:val="00A50894"/>
    <w:rsid w:val="00A56850"/>
    <w:rsid w:val="00A6515D"/>
    <w:rsid w:val="00A723AF"/>
    <w:rsid w:val="00A8319C"/>
    <w:rsid w:val="00A94915"/>
    <w:rsid w:val="00AA1C0A"/>
    <w:rsid w:val="00AA5EC4"/>
    <w:rsid w:val="00AC2D1E"/>
    <w:rsid w:val="00AC506B"/>
    <w:rsid w:val="00AD6E55"/>
    <w:rsid w:val="00AF0EEA"/>
    <w:rsid w:val="00AF6308"/>
    <w:rsid w:val="00B17F0C"/>
    <w:rsid w:val="00B22B85"/>
    <w:rsid w:val="00B25FE8"/>
    <w:rsid w:val="00B337C8"/>
    <w:rsid w:val="00B34001"/>
    <w:rsid w:val="00B52805"/>
    <w:rsid w:val="00BA3B1F"/>
    <w:rsid w:val="00BB5E9B"/>
    <w:rsid w:val="00BD1AE9"/>
    <w:rsid w:val="00BD21EB"/>
    <w:rsid w:val="00BD2CE1"/>
    <w:rsid w:val="00BE1759"/>
    <w:rsid w:val="00C01830"/>
    <w:rsid w:val="00C03896"/>
    <w:rsid w:val="00C11EE7"/>
    <w:rsid w:val="00C2701C"/>
    <w:rsid w:val="00C30B89"/>
    <w:rsid w:val="00C3379D"/>
    <w:rsid w:val="00C3386D"/>
    <w:rsid w:val="00C60399"/>
    <w:rsid w:val="00C619CF"/>
    <w:rsid w:val="00C71288"/>
    <w:rsid w:val="00C76C58"/>
    <w:rsid w:val="00C915FA"/>
    <w:rsid w:val="00CB20A4"/>
    <w:rsid w:val="00CB75F7"/>
    <w:rsid w:val="00CC34B0"/>
    <w:rsid w:val="00CF03CA"/>
    <w:rsid w:val="00D05D46"/>
    <w:rsid w:val="00D12170"/>
    <w:rsid w:val="00D1437B"/>
    <w:rsid w:val="00D2295B"/>
    <w:rsid w:val="00D23A03"/>
    <w:rsid w:val="00D42730"/>
    <w:rsid w:val="00D449AB"/>
    <w:rsid w:val="00D50F41"/>
    <w:rsid w:val="00D5562F"/>
    <w:rsid w:val="00D60364"/>
    <w:rsid w:val="00D72EAA"/>
    <w:rsid w:val="00D8520F"/>
    <w:rsid w:val="00D95994"/>
    <w:rsid w:val="00D9795D"/>
    <w:rsid w:val="00DA20A9"/>
    <w:rsid w:val="00DA70C5"/>
    <w:rsid w:val="00DB1B68"/>
    <w:rsid w:val="00DB2AEC"/>
    <w:rsid w:val="00DB6BDA"/>
    <w:rsid w:val="00DB7248"/>
    <w:rsid w:val="00DC6640"/>
    <w:rsid w:val="00DD7F56"/>
    <w:rsid w:val="00DE5BA9"/>
    <w:rsid w:val="00DF1F54"/>
    <w:rsid w:val="00E078FB"/>
    <w:rsid w:val="00E1018A"/>
    <w:rsid w:val="00E12ABA"/>
    <w:rsid w:val="00E1496C"/>
    <w:rsid w:val="00E219F6"/>
    <w:rsid w:val="00E24E1A"/>
    <w:rsid w:val="00E26197"/>
    <w:rsid w:val="00E26E57"/>
    <w:rsid w:val="00E44917"/>
    <w:rsid w:val="00E46A9B"/>
    <w:rsid w:val="00E524ED"/>
    <w:rsid w:val="00E93366"/>
    <w:rsid w:val="00E96931"/>
    <w:rsid w:val="00EA0879"/>
    <w:rsid w:val="00EC3FD2"/>
    <w:rsid w:val="00ED3EC3"/>
    <w:rsid w:val="00ED4493"/>
    <w:rsid w:val="00F00339"/>
    <w:rsid w:val="00F02581"/>
    <w:rsid w:val="00F05622"/>
    <w:rsid w:val="00F06011"/>
    <w:rsid w:val="00F17295"/>
    <w:rsid w:val="00F238FA"/>
    <w:rsid w:val="00F26A12"/>
    <w:rsid w:val="00F32D62"/>
    <w:rsid w:val="00F34458"/>
    <w:rsid w:val="00F41803"/>
    <w:rsid w:val="00F56A05"/>
    <w:rsid w:val="00F56CA7"/>
    <w:rsid w:val="00F631E6"/>
    <w:rsid w:val="00F91B1D"/>
    <w:rsid w:val="00FA0990"/>
    <w:rsid w:val="00FA0A2C"/>
    <w:rsid w:val="00FA7786"/>
    <w:rsid w:val="00FC35AD"/>
    <w:rsid w:val="00FD7C2D"/>
    <w:rsid w:val="00FE7A40"/>
    <w:rsid w:val="00FF49D1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280</cp:revision>
  <dcterms:created xsi:type="dcterms:W3CDTF">2016-01-13T01:03:00Z</dcterms:created>
  <dcterms:modified xsi:type="dcterms:W3CDTF">2016-03-05T00:35:00Z</dcterms:modified>
</cp:coreProperties>
</file>